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E1" w:rsidRPr="00643120" w:rsidRDefault="001078E1" w:rsidP="001078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5" o:title=""/>
          </v:shape>
          <o:OLEObject Type="Embed" ProgID="MS_ClipArt_Gallery.2" ShapeID="_x0000_i1025" DrawAspect="Content" ObjectID="_1707716037" r:id="rId6"/>
        </w:objec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ประกาศองค์การบริหารส่วนตำบลภูเวียง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เรื่อง  นโยบายและความโปร่งใสในการดำเนินงาน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ตามพระราชบัญญัติข้อมูลข่าวสารของราชการ พ.ศ.๒๕๔๐ พระราชกฤษฎีกาว่าด้วยหลักเกณฑ์และวิธีการบริหารกิจการบ้านเมืองที่ดี พ.ศ. ๒๕๔๖ ยุทธศาสตร์ชาติว่าด้วยการป้องกันและปราบปรามการทุจริต ระยะที่ ๓ ( พ.ศ.๒๕๖๐-๒๕๖๔) และนโยบายของรัฐบาล ข้อที่ ๑๐ การส่งเสริมการบริหารราชการแผ่นดินที่มี     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และจิตใต้สำนึกในการรักษาศักดิ์ศรีความเป็นข้าราชการและความซื่อสัตย์ สุจริต ควบคู่กับการบริหารจัดการภาครัฐที่มีประสิทธิภาพ และตอบสนองความต้องการ พร้อมอำนวยความสะดวกแก่ประชาชน เพื่อสร้างความเชื่อมั่นในระบบราชการ นั้นองค์การบริหารส่วนตำบลภูเวียง จึงได้กำหนดนโยบายคุณธรรมและความโปร่งใสเพื่อเป็นมาตรฐานแนวทางปฏิบัติ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 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ปราศจากทุจริต เพื่อให้บรรลุเจตนารมณ์ดังกล่าวจึงกำหนดแนวทางให้ส่วนราชการองค์การบริหารส่วนตำบลภูเวียงถือปฏิบัติและดำเนินการ ดังนี้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ด้านความโปร่งใส </w:t>
      </w:r>
      <w:r w:rsidRPr="00643120">
        <w:rPr>
          <w:rFonts w:ascii="TH SarabunPSK" w:hAnsi="TH SarabunPSK" w:cs="TH SarabunPSK"/>
          <w:sz w:val="32"/>
          <w:szCs w:val="32"/>
          <w:cs/>
        </w:rPr>
        <w:t>(</w:t>
      </w:r>
      <w:r w:rsidRPr="00643120">
        <w:rPr>
          <w:rFonts w:ascii="TH SarabunPSK" w:hAnsi="TH SarabunPSK" w:cs="TH SarabunPSK"/>
          <w:sz w:val="32"/>
          <w:szCs w:val="32"/>
        </w:rPr>
        <w:t>Transparency</w:t>
      </w:r>
      <w:r w:rsidRPr="00643120">
        <w:rPr>
          <w:rFonts w:ascii="TH SarabunPSK" w:hAnsi="TH SarabunPSK" w:cs="TH SarabunPSK"/>
          <w:sz w:val="32"/>
          <w:szCs w:val="32"/>
          <w:cs/>
        </w:rPr>
        <w:t>) หมายถึง การปฏิบัติราชการตามภารกิจของหน่วยงานที่มีความโปร่งใส  การมีระบบการบริหารกิจการบ้านเมือที่ดีหรือหลักธรรมาภิบาล (</w:t>
      </w:r>
      <w:r w:rsidRPr="00643120">
        <w:rPr>
          <w:rFonts w:ascii="TH SarabunPSK" w:hAnsi="TH SarabunPSK" w:cs="TH SarabunPSK"/>
          <w:sz w:val="32"/>
          <w:szCs w:val="32"/>
        </w:rPr>
        <w:t>Good Governance</w:t>
      </w:r>
      <w:r w:rsidRPr="00643120">
        <w:rPr>
          <w:rFonts w:ascii="TH SarabunPSK" w:hAnsi="TH SarabunPSK" w:cs="TH SarabunPSK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ดังนี้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การให้และการเปิดเผยข้อมูลต่างๆ ของหน่วยงานต้องชัดเจน  ถูกต้อง  และครบถ้วน  รวมถึงให้ประชาชนหรือผู้มีส่วนได้เสียสามารถเข้าถึงข้อมูลต่างๆ ของหน่วยงานได้โดยสะดวกและรวดเร็ว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การดำเนินงานเกี่ยวกับการจัดซื้อจัดจ้าง  ต้องดำเนินการและส่งเสริมให้เกิดความโปร่งใสในทุขั้นตอนตามที่กฎหมายกำหนด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การเปิดโอกาสให้มีผู้มีส่วนได้ส่วนเสียเข้ามามีส่วนร่วมในการดำเนินงานในขั้นตอนต่างๆ ของหน่วยงานตั้งแต่การแสดงความคิดเห็น  ร่วมวางแผนและจัดทำแผน ร่วมดำเนินการ และร่วมติดตามตรวจสอบการดำเนินงานของหน่วยงาน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การดำเนินการ การจัดการ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ความพร้อมรับผิด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Accountability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การปฏิบัติราชการตามภารกิจของเจ้าหน้าที่มีความรับผิดชอบตามบทบาทหน้าที่ของตน  โดยคำนึงถึงความสำเร็จของงาน  ยึดหลักคุณธรรมจริยธรรม  โดย</w:t>
      </w:r>
    </w:p>
    <w:p w:rsidR="001078E1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คำนึงถึงความถูกต้องตามกฎหมาย  จรรยาบรรณวิชาชีพอย่างมีประสิทธิภาพ  เป็นที่ยอมรับและเชื่อถือจากผู้รับบริการหรือผู้มีส่วนได้เสียที่แสดงถึงความพยายามในการปฏิบัติหน้าที่อย่างเต็มความสามารถ  ดังนี้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078E1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</w:p>
    <w:p w:rsidR="001078E1" w:rsidRPr="00B168A9" w:rsidRDefault="001078E1" w:rsidP="001078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 กล้าหาญที่จะรับผิดชอบในผลการปฏิบัติงานของตนเอง</w:t>
      </w:r>
    </w:p>
    <w:p w:rsidR="001078E1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การ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 เพื่อสร้างความเชื่อมั่นแก่สังคมว่าการขับเคลื่อนหน่วยงานจะเป็นไปอย่างมีคุณธรรมและธรรมาภิบาล</w:t>
      </w:r>
    </w:p>
    <w:p w:rsidR="001078E1" w:rsidRPr="00B168A9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ดัชนีความปลอดจากการทุจริตในการปฏิบัติงาน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Corruption – Free – Index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หมายถึงพฤติกรรมของเจ้าหน้าที่ของรัฐที่มีการดำเนินการโดยเป็นธรรมและโปร่งใส  เป็นไปตามกระบวนการมาตรฐานในระหว่างการส่งมอบบริการหรือขั้นตอนการบริการ  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 ก็จะส่งผลให้หน่วยงานมีความปลอดจากทุจริตในการปฏิบัติงานดังนี้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สอดส่องและป้องกันการปฏิบัติงานของเจ้าหน้าที่ในหน่วยงาน มิให้มีพฤติกรรมที่เข้าข่ายการทุจริตต่อหน้าที่  เช่น  การเรียกรับเงิน  สิ่งของ  หรือผลประโยชน์ใดๆ จากผู้มีส่วนได้ส่วนเสีย  เพื่อแลกกับการปฏิบัติงานของตนเอง หรือการปฏิบัติ ละเว้นการปฏิบัติ การใช้ตำแหน่งหน้าที่ของตนเองอย่างไม่เป็นธรรม  เพื่อเอื้อประโยชน์แก่ตนเอง พวกพ้องของตน และ</w:t>
      </w:r>
      <w:r w:rsidRPr="00643120">
        <w:rPr>
          <w:rFonts w:ascii="TH SarabunPSK" w:hAnsi="TH SarabunPSK" w:cs="TH SarabunPSK"/>
          <w:sz w:val="32"/>
          <w:szCs w:val="32"/>
        </w:rPr>
        <w:t>/</w:t>
      </w:r>
      <w:r w:rsidRPr="00643120">
        <w:rPr>
          <w:rFonts w:ascii="TH SarabunPSK" w:hAnsi="TH SarabunPSK" w:cs="TH SarabunPSK"/>
          <w:sz w:val="32"/>
          <w:szCs w:val="32"/>
          <w:cs/>
        </w:rPr>
        <w:t>หรือผู้อื่นผู้ใด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สอดส่องและป้องกันการปฏิบัติหน้าที่ของผู้บริหาร มิให้มีพฤติกรรมที่เข้าข่ายการทุจริตในเชิงนโยบาย 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 เพื่อเอื้อผลประโยชน์ในสัญญาโครงการหรือสัมปทานของหน่วยงานแลกเปลี่ยนการกำหนดนโยบายหรือการอนุมัติใดๆ ของผู้บริหารของหน่วยงาน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วัฒนธรรมคุณธรรมในองค์กร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Integrity Culture  Index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43120">
        <w:rPr>
          <w:rFonts w:ascii="TH SarabunPSK" w:hAnsi="TH SarabunPSK" w:cs="TH SarabunPSK"/>
          <w:sz w:val="32"/>
          <w:szCs w:val="32"/>
          <w:cs/>
        </w:rPr>
        <w:t>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 จรรยาวิชาชีพและมีระบบต่อต้านการทุจริตอย่างมีประสิทธิภาพ  ดังนี้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การปลูกฝัง สั่งสอน หรือถ่ายทอดแนวทางซึ่งกันและกันของเจ้าหน้าที่ในหน่วยงาน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 เป็นการกล่อมเกลาทางสังคมให้ไม่ยอมรับพฤติกรรมการทุจริต  จนกระทั่งไม่ทนต่อการทุจริต  และก่อให้เกิดการลงโทษทางสังคมอันจะทำให้เกิดความละอายหรือความกลัวที่จะกระทำการทุจริต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การปลูกฝังและสร้างให้เกิดวัฒนธรรมทางความคิดแยกแยะผลประโยชน์ส่วนตนกับผลประโยชน์ส่วนรวมให้ได้  ซึ่งถือเป็นการป้องกันการทุจริตตั้งแต่รากฐานของพฤติกรรมกาทุจริต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กำหนดและจัดทำแผนการป้องกันและปราบปรามการทุจริตในหน่วยงาน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การมีขบวนการตรวจสอบถ่วงดุลภายในที่เข้มแข็งและมีประสิทธิภาพ  ซึ่งจะทำให้เจ้าหน้าที่ในหน่วยงานเห็นความสำคัญ  และเกิดความตระหนัก ถึงผลของการทุจริตจนก่อให้เกิดเป็นวัฒนธรรมในการรวมตัวต่อต้านการทุจริตได้</w:t>
      </w:r>
    </w:p>
    <w:p w:rsidR="001078E1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คุณธรรมการทำงานในหน่วยงาน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Work Integrity Index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หมายถึง ระบบการบริหารงานของหน่วยงานที่มีการบริหารจัดที่ดียึดระบบคุณธรรมความโปร่งใสในการปฏิบัติงาน  มุ้งเน้นผลประโยชน์ส่วนรวม </w:t>
      </w:r>
    </w:p>
    <w:p w:rsidR="001078E1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078E1" w:rsidRPr="00B168A9" w:rsidRDefault="001078E1" w:rsidP="001078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ดัชนีนี้ เป็นการวัดระบบการบริหารงานภายในหน่วยงาน  ในเรื่องนของการบริหารงานบุคคล (</w:t>
      </w:r>
      <w:r w:rsidRPr="00643120">
        <w:rPr>
          <w:rFonts w:ascii="TH SarabunPSK" w:hAnsi="TH SarabunPSK" w:cs="TH SarabunPSK"/>
          <w:sz w:val="32"/>
          <w:szCs w:val="32"/>
        </w:rPr>
        <w:t>Personnel Management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) ยึดหลักการพัฒนาทรัพยากรมนุษย์ ได้แก่ การสรรหา  การพัฒนาและการรักษาทรัพยากรมนุษย์ 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การบริหารงบประมาณ (</w:t>
      </w:r>
      <w:r w:rsidRPr="00643120">
        <w:rPr>
          <w:rFonts w:ascii="TH SarabunPSK" w:hAnsi="TH SarabunPSK" w:cs="TH SarabunPSK"/>
          <w:sz w:val="32"/>
          <w:szCs w:val="32"/>
        </w:rPr>
        <w:t>Budget Execution</w:t>
      </w:r>
      <w:r w:rsidRPr="00643120">
        <w:rPr>
          <w:rFonts w:ascii="TH SarabunPSK" w:hAnsi="TH SarabunPSK" w:cs="TH SarabunPSK"/>
          <w:sz w:val="32"/>
          <w:szCs w:val="32"/>
          <w:cs/>
        </w:rPr>
        <w:t>) ยึดหลักความคุ้มค่า  หมายถึง หน่วยงานที่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และความเป็นธรรมในการมอบหมายงาน (</w:t>
      </w:r>
      <w:r w:rsidRPr="00643120">
        <w:rPr>
          <w:rFonts w:ascii="TH SarabunPSK" w:hAnsi="TH SarabunPSK" w:cs="TH SarabunPSK"/>
          <w:sz w:val="32"/>
          <w:szCs w:val="32"/>
        </w:rPr>
        <w:t>Fairness in Work Assignment</w:t>
      </w:r>
      <w:r w:rsidRPr="00643120">
        <w:rPr>
          <w:rFonts w:ascii="TH SarabunPSK" w:hAnsi="TH SarabunPSK" w:cs="TH SarabunPSK"/>
          <w:sz w:val="32"/>
          <w:szCs w:val="32"/>
          <w:cs/>
        </w:rPr>
        <w:t>) ยึดหลักการคำนึงถึงความรู้ ความสามารถและมาตรฐานการปฏิบัติงาน ดังนี้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การให้ความสำคัญกับการปฏิบัติงาน โดยให้มีคู่มือหรือมาตรฐานการปฏิบัติงานที่ชัดเจน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ปฏิบัติงานตามคู่มือหรือมาตรฐานการปฏิบัติงานอย่างเคร่งครัดอยู่เสมอและจะต้องเป็นการปฏิบัติงานอย่างเป็นธรรมและเท่าเทียมกั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การมีคุณธรรมในการบริหารงานบุคคลภายในหน่วยงานตั้งแต่การบริหารทรัพยากรบุคคล ได้แก่ การบรรจุ แต่งตั้ง โยกย้าย พิจารณาความดีความชอบ เป็นต้น กระบวนการสร้างแรงจูงใจความก้าวหน้าในสายงานและการพัฒนาสมรรถนะเจ้าหน้าที่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การมีคุณธรรมในการบริหารงานงบประมาณ การใช้จ่ายเงินงบประมาณจะต้องเป็นไปอย่างโปร่งใส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๕ การมีคุณธรรมในการสั่งงานหรือมอบหมายงานให้แก่ผู้ใต้บังคับบัญชา ที่จะต้องคำนึงถึงขอบเขตอำนาจหน้าที่ตามกฎหมายของผู้มอบหมายงาน  มีความเป็นธรรมแก่ผู้รับมอบหมายงานทุกคนอย่างเท่าเทียมกัน มีการสื่อสารและเอาใจใส่ ติดตามในการมอบหมายงานที่ได้รับมอบหมายไป  ตลอดจนรับผิดชอบผลงานที่ได้รับมอบหมายไปด้วย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๖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ด้านการสื่อสารภายในหน่วยงาน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 ส่งเสริมและพัฒนาการสื่อสารโดยนำเทคโนโลยีที่ทันสมัยมาปรับใช้ในการประชาสัมพันธ์ให้ประชาชน  และบุคลากรในองค์การบริหารส่วนตำบลภูเวียงเข้าถึงข้อมูลข่าวสารที่เกี่ยวข้องได้โดยเปิดเผย  รวดเร็ว  ถูกต้อง  และประชาสัมพันธ์ให้ประชาชนแจ้งข้อมูลข่าวสารเบาะแสการทุจริต  ร้องเรียนร้องทุกข์ผ่าน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โทรศัพท์ ๐๔๓</w:t>
      </w:r>
      <w:r w:rsidRPr="00643120">
        <w:rPr>
          <w:rFonts w:ascii="TH SarabunPSK" w:hAnsi="TH SarabunPSK" w:cs="TH SarabunPSK"/>
          <w:sz w:val="32"/>
          <w:szCs w:val="32"/>
        </w:rPr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>๒๙๑๕๙๒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โทรสาร 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๐๔๓</w:t>
      </w:r>
      <w:r w:rsidRPr="00643120">
        <w:rPr>
          <w:rFonts w:ascii="TH SarabunPSK" w:hAnsi="TH SarabunPSK" w:cs="TH SarabunPSK"/>
          <w:sz w:val="32"/>
          <w:szCs w:val="32"/>
        </w:rPr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>๒๙๑๕๙๒</w:t>
      </w:r>
    </w:p>
    <w:p w:rsidR="001078E1" w:rsidRPr="00643120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643120">
          <w:rPr>
            <w:rStyle w:val="a4"/>
            <w:rFonts w:ascii="TH SarabunPSK" w:hAnsi="TH SarabunPSK" w:cs="TH SarabunPSK"/>
            <w:sz w:val="32"/>
            <w:szCs w:val="32"/>
          </w:rPr>
          <w:t>www.phu-waing.go.th</w:t>
        </w:r>
      </w:hyperlink>
    </w:p>
    <w:p w:rsidR="001078E1" w:rsidRPr="00B168A9" w:rsidRDefault="001078E1" w:rsidP="001078E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  <w:t xml:space="preserve">e-mail : phuwaing896@gmail.com </w:t>
      </w:r>
    </w:p>
    <w:p w:rsidR="001078E1" w:rsidRPr="0033086C" w:rsidRDefault="001078E1" w:rsidP="001078E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1078E1" w:rsidRPr="00643120" w:rsidRDefault="001078E1" w:rsidP="001078E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</w:t>
      </w:r>
      <w:r w:rsidR="00FC3EE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3EEE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FC3EE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078E1" w:rsidRDefault="001078E1" w:rsidP="001078E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</w:p>
    <w:p w:rsidR="001078E1" w:rsidRDefault="001078E1" w:rsidP="001078E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1078E1" w:rsidRPr="00643120" w:rsidRDefault="001078E1" w:rsidP="001078E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3EEE">
        <w:rPr>
          <w:rFonts w:ascii="TH SarabunPSK" w:hAnsi="TH SarabunPSK" w:cs="TH SarabunPSK"/>
          <w:sz w:val="32"/>
          <w:szCs w:val="32"/>
          <w:cs/>
        </w:rPr>
        <w:t>(นา</w:t>
      </w:r>
      <w:r w:rsidR="00FC3EEE">
        <w:rPr>
          <w:rFonts w:ascii="TH SarabunPSK" w:hAnsi="TH SarabunPSK" w:cs="TH SarabunPSK" w:hint="cs"/>
          <w:sz w:val="32"/>
          <w:szCs w:val="32"/>
          <w:cs/>
        </w:rPr>
        <w:t>งสาวนิภาพร กงชา</w:t>
      </w:r>
      <w:r w:rsidRPr="00643120">
        <w:rPr>
          <w:rFonts w:ascii="TH SarabunPSK" w:hAnsi="TH SarabunPSK" w:cs="TH SarabunPSK"/>
          <w:sz w:val="32"/>
          <w:szCs w:val="32"/>
          <w:cs/>
        </w:rPr>
        <w:t>)</w:t>
      </w:r>
    </w:p>
    <w:p w:rsidR="001078E1" w:rsidRPr="00A12D77" w:rsidRDefault="001078E1" w:rsidP="001078E1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="00FC3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64312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นายกองค์การบริหารส่วยตำบลภูเวียง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0601" w:rsidRPr="001078E1" w:rsidRDefault="000C0601">
      <w:pPr>
        <w:rPr>
          <w:rFonts w:ascii="TH SarabunIT๙" w:hAnsi="TH SarabunIT๙" w:cs="TH SarabunIT๙"/>
          <w:sz w:val="32"/>
          <w:szCs w:val="32"/>
          <w:cs/>
        </w:rPr>
      </w:pPr>
    </w:p>
    <w:sectPr w:rsidR="000C0601" w:rsidRPr="001078E1" w:rsidSect="00B168A9">
      <w:pgSz w:w="11906" w:h="16838"/>
      <w:pgMar w:top="0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1"/>
    <w:rsid w:val="000C0601"/>
    <w:rsid w:val="001078E1"/>
    <w:rsid w:val="00F5465A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basedOn w:val="a0"/>
    <w:uiPriority w:val="99"/>
    <w:unhideWhenUsed/>
    <w:rsid w:val="00107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basedOn w:val="a0"/>
    <w:uiPriority w:val="99"/>
    <w:unhideWhenUsed/>
    <w:rsid w:val="0010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u-waing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6348</Characters>
  <Application>Microsoft Office Word</Application>
  <DocSecurity>0</DocSecurity>
  <Lines>52</Lines>
  <Paragraphs>14</Paragraphs>
  <ScaleCrop>false</ScaleCrop>
  <Company>Sky123.Org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2021-04-19T07:57:00Z</dcterms:created>
  <dcterms:modified xsi:type="dcterms:W3CDTF">2022-03-02T01:48:00Z</dcterms:modified>
</cp:coreProperties>
</file>