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C5" w:rsidRPr="00B7762D" w:rsidRDefault="00AF0DC5" w:rsidP="00AF0D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762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การดำเนินการเพื่อจัดการความเสี่ยงการทุจริตขององค์การบริหารส่วนตำบลภูเวียง</w:t>
      </w:r>
    </w:p>
    <w:p w:rsidR="00AF0DC5" w:rsidRPr="00B7762D" w:rsidRDefault="00AF0DC5" w:rsidP="00AF0D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๒๕๖</w:t>
      </w:r>
      <w:r w:rsidR="00EA563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:rsidR="00AF0DC5" w:rsidRPr="00B7762D" w:rsidRDefault="00AF0DC5" w:rsidP="00AF0D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762D"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AF0DC5" w:rsidRPr="00B7762D" w:rsidRDefault="00AF0DC5" w:rsidP="00AF0D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  <w:cs/>
        </w:rPr>
        <w:tab/>
        <w:t>จากการประเมินความเสี่ยงการทุจริตบางประการขององค์การบริหารส่วนตำบลภูเวียง ประจำปีงบประมาณ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๒๕๖</w:t>
      </w:r>
      <w:r w:rsidR="00796699">
        <w:rPr>
          <w:rFonts w:ascii="TH SarabunPSK" w:hAnsi="TH SarabunPSK" w:cs="TH SarabunPSK" w:hint="cs"/>
          <w:sz w:val="32"/>
          <w:szCs w:val="32"/>
          <w:cs/>
        </w:rPr>
        <w:t>๕</w:t>
      </w:r>
      <w:r w:rsidRPr="00B7762D">
        <w:rPr>
          <w:rFonts w:ascii="TH SarabunPSK" w:hAnsi="TH SarabunPSK" w:cs="TH SarabunPSK"/>
          <w:sz w:val="32"/>
          <w:szCs w:val="32"/>
          <w:cs/>
        </w:rPr>
        <w:t xml:space="preserve"> ที่อาจเกิดขึ้นจากประเด็นข้อสังเกตการตรวจสอบที่ผ่านมา นั้น องค์การบริหารส่วนตำบลภูเวียง ได้ดำเนินการเพื่อจัดการความเสี่ยงการทุจริตดังกล่าว ดังนี้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  <w:cs/>
        </w:rPr>
        <w:tab/>
        <w:t>๑. ด้านบุคลากร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จัดกิจกรรมที่แสดงถึงการจัดการความเสี่ยงในกรณีที่อาจก่อให้เกิดการทุจริตหรือก่อให้เกิดการขัดกันระหว่างผลประโยชน์ส่วนตนกับผลประโยชน์ส่วนรวมของหน่วยงาน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  <w:r w:rsidRPr="00B7762D">
        <w:rPr>
          <w:rFonts w:ascii="TH SarabunPSK" w:hAnsi="TH SarabunPSK" w:cs="TH SarabunPSK"/>
          <w:sz w:val="32"/>
          <w:szCs w:val="32"/>
          <w:cs/>
        </w:rPr>
        <w:t>ให้กับพนักงาน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สมาชิกสภาฯ </w:t>
      </w:r>
      <w:r w:rsidRPr="00B7762D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ผู้นำชุมชน</w:t>
      </w:r>
      <w:r w:rsidRPr="00B7762D">
        <w:rPr>
          <w:rFonts w:ascii="TH SarabunPSK" w:hAnsi="TH SarabunPSK" w:cs="TH SarabunPSK"/>
          <w:sz w:val="32"/>
          <w:szCs w:val="32"/>
          <w:cs/>
        </w:rPr>
        <w:t xml:space="preserve">ลูกจ้างขององค์การบริหารส่วนตำบลภูเวียง </w:t>
      </w: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  <w:cs/>
        </w:rPr>
        <w:tab/>
        <w:t>๒. ด้านกฎ ระเบียบ หลักเกณฑ์แบบฟอร์ม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  <w:r w:rsidRPr="00B7762D">
        <w:rPr>
          <w:rFonts w:ascii="TH SarabunPSK" w:hAnsi="TH SarabunPSK" w:cs="TH SarabunPSK"/>
          <w:sz w:val="32"/>
          <w:szCs w:val="32"/>
          <w:cs/>
        </w:rPr>
        <w:t>ดำเนินการให้มีการจัดทำแบบฟอร์มการเบิกจ่ายต่างๆ ตามสิทธิ์  ให้ถูกต้องและมีความชัดเจนและรัดกุมมากยิ่งขึ้น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>๓. ด้านระบบงาน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>๓.๑ ด้านพัสดุ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>๓.๓.๑ มอบหมายให้มีเจ้าหน้าที่รับผิดชอบงานพัสดุประจำทุกหน่วยงานเตรียมแผนการจัดหาพัสดุ ประจำ</w:t>
      </w:r>
      <w:r>
        <w:rPr>
          <w:rFonts w:ascii="TH SarabunPSK" w:hAnsi="TH SarabunPSK" w:cs="TH SarabunPSK"/>
          <w:sz w:val="32"/>
          <w:szCs w:val="32"/>
          <w:cs/>
        </w:rPr>
        <w:t>ปีงบประมาณ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>๓.๓.๒ จัดให้มีมาตรการเผยแพร่ข้อมูลต่อสาธารณะ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  <w:t>๓.๓.๓ จัดให้มีมาตรการให้ผู้มีส่วนได้ส่วนเสียมีส่วนร่วม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>๓.๓.๔ จัดให้มีมาตรการส่งเสริมความโปร่งใสในการจัดซื้อจัดจ้าง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  <w:t>๓.๓.๕ จัดให้มีมาตรการจัดการเรื่องร้องเรียนการทุจริต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>๓.๓.๖ จัดให้มีมาตรการป้องกันการรับสินบน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  <w:t>๓.๓.๗ จัดให้มีมาตรการป้องกันการขัดกันระหว่างผลประโยชน์ส่วนตนกับ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  <w:r w:rsidRPr="00B7762D">
        <w:rPr>
          <w:rFonts w:ascii="TH SarabunPSK" w:hAnsi="TH SarabunPSK" w:cs="TH SarabunPSK"/>
          <w:sz w:val="32"/>
          <w:szCs w:val="32"/>
          <w:cs/>
        </w:rPr>
        <w:t>ผลประโยชน์ส่วนรวม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>๓.๓.๘ จัดให้มีมาตรการตรวจสอบการใช้ดุลพินิจ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>๓.๒ ด้านการควบคุมภายใน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</w:p>
    <w:p w:rsidR="00AF0DC5" w:rsidRPr="00B7762D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  <w:t>๓.๒.๑ แต่งตั้งเจ้าหน้าที่รับผิดชอบงานควบคุมภายใน</w:t>
      </w: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</w:r>
    </w:p>
    <w:p w:rsidR="00AF0DC5" w:rsidRDefault="00AF0DC5" w:rsidP="00AF0DC5">
      <w:pPr>
        <w:rPr>
          <w:rFonts w:ascii="TH SarabunPSK" w:hAnsi="TH SarabunPSK" w:cs="TH SarabunPSK"/>
          <w:sz w:val="32"/>
          <w:szCs w:val="32"/>
        </w:rPr>
      </w:pP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  <w:t>๓.๒.๒ การเสริมสร้างความรู้ความเข้าใจเกี่ยวกับการควบคุมภายในตามหลักเกณฑ์กระทรวงการคลัง ว่าด้วยมาตรฐานและหลักเกณฑ์ปฏิบัติการควบคุมภายใน</w:t>
      </w:r>
      <w:r w:rsidRPr="00B7762D">
        <w:rPr>
          <w:rFonts w:ascii="TH SarabunPSK" w:hAnsi="TH SarabunPSK" w:cs="TH SarabunPSK"/>
          <w:sz w:val="32"/>
          <w:szCs w:val="32"/>
        </w:rPr>
        <w:t xml:space="preserve"> </w:t>
      </w:r>
      <w:r w:rsidRPr="00B7762D">
        <w:rPr>
          <w:rFonts w:ascii="TH SarabunPSK" w:hAnsi="TH SarabunPSK" w:cs="TH SarabunPSK"/>
          <w:sz w:val="32"/>
          <w:szCs w:val="32"/>
          <w:cs/>
        </w:rPr>
        <w:t>สำหรับหน่วยงานของรัฐ</w:t>
      </w: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  <w:cs/>
        </w:rPr>
        <w:tab/>
        <w:t>๓.๒.๓ จัดทำแผน และดำเนินการตรวจสอบการควบคุมภายใน</w:t>
      </w:r>
    </w:p>
    <w:p w:rsidR="00AF0DC5" w:rsidRDefault="00AF0DC5" w:rsidP="00AF0D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 ด้านการปฏิบัติงาน</w:t>
      </w:r>
    </w:p>
    <w:p w:rsidR="00AF0DC5" w:rsidRDefault="00AF0DC5" w:rsidP="00AF0D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 จัดทำคู่มือประชาชน</w:t>
      </w:r>
    </w:p>
    <w:p w:rsidR="00AF0DC5" w:rsidRDefault="00AF0DC5" w:rsidP="00AF0D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  <w:r w:rsidRPr="00B7762D">
        <w:rPr>
          <w:rFonts w:ascii="TH SarabunPSK" w:hAnsi="TH SarabunPSK" w:cs="TH SarabunPSK"/>
          <w:sz w:val="32"/>
          <w:szCs w:val="32"/>
        </w:rPr>
        <w:tab/>
      </w:r>
    </w:p>
    <w:p w:rsidR="00AF0DC5" w:rsidRDefault="00AF0DC5" w:rsidP="00AF0DC5">
      <w:pPr>
        <w:rPr>
          <w:rFonts w:ascii="TH SarabunPSK" w:hAnsi="TH SarabunPSK" w:cs="TH SarabunPSK"/>
          <w:sz w:val="32"/>
          <w:szCs w:val="32"/>
        </w:rPr>
      </w:pPr>
    </w:p>
    <w:p w:rsidR="00AF0DC5" w:rsidRDefault="00AF0DC5" w:rsidP="00AF0DC5">
      <w:pPr>
        <w:rPr>
          <w:rFonts w:ascii="TH SarabunPSK" w:hAnsi="TH SarabunPSK" w:cs="TH SarabunPSK"/>
          <w:sz w:val="32"/>
          <w:szCs w:val="32"/>
        </w:rPr>
      </w:pPr>
    </w:p>
    <w:p w:rsidR="00AF0DC5" w:rsidRDefault="00AF0DC5" w:rsidP="00AF0DC5">
      <w:pPr>
        <w:rPr>
          <w:rFonts w:ascii="TH SarabunPSK" w:hAnsi="TH SarabunPSK" w:cs="TH SarabunPSK"/>
          <w:sz w:val="32"/>
          <w:szCs w:val="32"/>
        </w:rPr>
      </w:pPr>
    </w:p>
    <w:p w:rsidR="00AF0DC5" w:rsidRDefault="00AF0DC5" w:rsidP="00AF0DC5">
      <w:pPr>
        <w:rPr>
          <w:rFonts w:ascii="TH SarabunPSK" w:hAnsi="TH SarabunPSK" w:cs="TH SarabunPSK"/>
          <w:sz w:val="32"/>
          <w:szCs w:val="32"/>
        </w:rPr>
      </w:pPr>
    </w:p>
    <w:p w:rsidR="00AF0DC5" w:rsidRDefault="00AF0DC5" w:rsidP="00AF0D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2780" cy="4301490"/>
            <wp:effectExtent l="0" t="0" r="1270" b="3810"/>
            <wp:docPr id="4" name="รูปภาพ 4" descr="คำอธิบาย: H:\เดินรงณรงค์\DSCN6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H:\เดินรงณรงค์\DSCN6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732780" cy="4301490"/>
            <wp:effectExtent l="0" t="0" r="1270" b="3810"/>
            <wp:docPr id="3" name="รูปภาพ 3" descr="คำอธิบาย: H:\เดินรงณรงค์\DSCN6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H:\เดินรงณรงค์\DSCN6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DC5" w:rsidRDefault="00AF0DC5" w:rsidP="00AF0DC5">
      <w:pPr>
        <w:rPr>
          <w:rFonts w:ascii="TH SarabunIT๙" w:hAnsi="TH SarabunIT๙" w:cs="TH SarabunIT๙"/>
          <w:sz w:val="32"/>
          <w:szCs w:val="32"/>
        </w:rPr>
      </w:pPr>
    </w:p>
    <w:p w:rsidR="00AF0DC5" w:rsidRDefault="00AF0DC5" w:rsidP="00AF0DC5">
      <w:pPr>
        <w:rPr>
          <w:rFonts w:ascii="TH SarabunIT๙" w:hAnsi="TH SarabunIT๙" w:cs="TH SarabunIT๙"/>
          <w:sz w:val="32"/>
          <w:szCs w:val="32"/>
        </w:rPr>
      </w:pPr>
    </w:p>
    <w:p w:rsidR="00AF0DC5" w:rsidRDefault="00AF0DC5" w:rsidP="00AF0DC5">
      <w:pPr>
        <w:rPr>
          <w:rFonts w:ascii="TH SarabunIT๙" w:hAnsi="TH SarabunIT๙" w:cs="TH SarabunIT๙"/>
          <w:sz w:val="32"/>
          <w:szCs w:val="32"/>
        </w:rPr>
      </w:pPr>
    </w:p>
    <w:p w:rsidR="00AF0DC5" w:rsidRPr="004F7BC3" w:rsidRDefault="00AF0DC5" w:rsidP="00AF0DC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0C761D" w:rsidRDefault="000C761D"/>
    <w:sectPr w:rsidR="000C761D" w:rsidSect="00AF52F3">
      <w:pgSz w:w="11906" w:h="16838"/>
      <w:pgMar w:top="567" w:right="1134" w:bottom="993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C5"/>
    <w:rsid w:val="000C761D"/>
    <w:rsid w:val="00796699"/>
    <w:rsid w:val="00AF0DC5"/>
    <w:rsid w:val="00CC056D"/>
    <w:rsid w:val="00EA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C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DC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0DC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C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DC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0DC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250</Words>
  <Characters>1431</Characters>
  <Application>Microsoft Office Word</Application>
  <DocSecurity>0</DocSecurity>
  <Lines>11</Lines>
  <Paragraphs>3</Paragraphs>
  <ScaleCrop>false</ScaleCrop>
  <Company>Sky123.Org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2021-05-06T08:35:00Z</dcterms:created>
  <dcterms:modified xsi:type="dcterms:W3CDTF">2022-04-20T08:59:00Z</dcterms:modified>
</cp:coreProperties>
</file>