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D22" w:rsidRDefault="00833D22" w:rsidP="00A31548">
      <w:pPr>
        <w:tabs>
          <w:tab w:val="left" w:pos="16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62ECD" w:rsidRDefault="00562ECD" w:rsidP="00A31548">
      <w:pPr>
        <w:tabs>
          <w:tab w:val="left" w:pos="162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C1F2C" w:rsidRDefault="005C1F2C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5C1F2C" w:rsidRDefault="005C1F2C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5C1F2C" w:rsidRDefault="005C1F2C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562ECD" w:rsidRPr="00346400" w:rsidRDefault="00B00504" w:rsidP="00B00504">
      <w:pPr>
        <w:jc w:val="thaiDistribute"/>
        <w:rPr>
          <w:rFonts w:ascii="TH SarabunPSK" w:eastAsia="Cordia New" w:hAnsi="TH SarabunPSK" w:cs="TH SarabunPSK" w:hint="cs"/>
          <w:noProof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ab/>
      </w:r>
      <w:r w:rsidR="00562ECD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เมื่อวันที่ ๖ กุมภาพันธ์ ๒๕๖๖ องค์การบริหารส่วนตำบลภูเวียง ได้ดำเนินการประชุมสภา สมัยสามัญ ประจำปีงบประมาณ ๒๕๖๖ </w:t>
      </w:r>
      <w:r w:rsidR="008A0EC2">
        <w:rPr>
          <w:rFonts w:ascii="TH SarabunPSK" w:eastAsia="Cordia New" w:hAnsi="TH SarabunPSK" w:cs="TH SarabunPSK" w:hint="cs"/>
          <w:noProof/>
          <w:sz w:val="32"/>
          <w:szCs w:val="32"/>
          <w:cs/>
        </w:rPr>
        <w:t>พร้อมทั้งถ่ายทอดนโยบายเพื่อเสริมสร้างความรู้ความเข้าใจ</w:t>
      </w: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>เกี่ยวกับ</w:t>
      </w: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นโยบาย </w:t>
      </w:r>
      <w:r>
        <w:rPr>
          <w:rFonts w:ascii="TH SarabunPSK" w:eastAsia="Cordia New" w:hAnsi="TH SarabunPSK" w:cs="TH SarabunPSK"/>
          <w:noProof/>
          <w:sz w:val="32"/>
          <w:szCs w:val="32"/>
        </w:rPr>
        <w:t xml:space="preserve">No Gift Policy </w:t>
      </w: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>จากการปฏิบัติหน้าที่</w:t>
      </w:r>
      <w:r w:rsidR="008A0EC2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</w:t>
      </w:r>
      <w:r w:rsidR="00F2753B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ประกอบด้วยคณะผู้บริหาร เจ้าหน้าที่ทุกคน และสมาชิกสภาฯ จำนวน </w:t>
      </w:r>
      <w:r w:rsidR="009F2FF7">
        <w:rPr>
          <w:rFonts w:ascii="TH SarabunPSK" w:eastAsia="Cordia New" w:hAnsi="TH SarabunPSK" w:cs="TH SarabunPSK" w:hint="cs"/>
          <w:noProof/>
          <w:sz w:val="32"/>
          <w:szCs w:val="32"/>
          <w:cs/>
        </w:rPr>
        <w:t>๒๗</w:t>
      </w:r>
      <w:r w:rsidR="008A0EC2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คน เข้าร่วมกิจกรรม โดยมีนางสาวนิภาพร กงชา ตำแหน่ง นายกองค์การบริหารส่วนตำบลภูเวียง</w:t>
      </w:r>
      <w:r w:rsidR="008A0EC2">
        <w:rPr>
          <w:rFonts w:ascii="TH SarabunPSK" w:eastAsia="Cordia New" w:hAnsi="TH SarabunPSK" w:cs="TH SarabunPSK"/>
          <w:noProof/>
          <w:sz w:val="32"/>
          <w:szCs w:val="32"/>
        </w:rPr>
        <w:t xml:space="preserve"> </w:t>
      </w:r>
      <w:r w:rsidR="008A0EC2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ให้นโยบายและความรู้เรื่อง นโยบาย </w:t>
      </w:r>
      <w:r w:rsidR="008A0EC2">
        <w:rPr>
          <w:rFonts w:ascii="TH SarabunPSK" w:eastAsia="Cordia New" w:hAnsi="TH SarabunPSK" w:cs="TH SarabunPSK"/>
          <w:noProof/>
          <w:sz w:val="32"/>
          <w:szCs w:val="32"/>
        </w:rPr>
        <w:t xml:space="preserve">No Gift Policy </w:t>
      </w:r>
      <w:r w:rsidR="008A0EC2">
        <w:rPr>
          <w:rFonts w:ascii="TH SarabunPSK" w:eastAsia="Cordia New" w:hAnsi="TH SarabunPSK" w:cs="TH SarabunPSK" w:hint="cs"/>
          <w:noProof/>
          <w:sz w:val="32"/>
          <w:szCs w:val="32"/>
          <w:cs/>
        </w:rPr>
        <w:t>จากการปฏิบัติหน้าที่</w:t>
      </w:r>
      <w:r w:rsidR="0031190B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ทั้งนี้เพื่อให้บุคลากร</w:t>
      </w:r>
      <w:r w:rsidR="0031190B">
        <w:rPr>
          <w:rFonts w:ascii="TH SarabunPSK" w:eastAsia="Cordia New" w:hAnsi="TH SarabunPSK" w:cs="TH SarabunPSK" w:hint="cs"/>
          <w:noProof/>
          <w:sz w:val="32"/>
          <w:szCs w:val="32"/>
          <w:cs/>
        </w:rPr>
        <w:t>องค์การบริหารส่วนตำบลภูเวียง</w:t>
      </w:r>
      <w:r w:rsidR="0031190B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รับทราบแนวทาง </w:t>
      </w:r>
      <w:r w:rsidR="0031190B">
        <w:rPr>
          <w:rFonts w:ascii="TH SarabunPSK" w:eastAsia="Cordia New" w:hAnsi="TH SarabunPSK" w:cs="TH SarabunPSK"/>
          <w:noProof/>
          <w:sz w:val="32"/>
          <w:szCs w:val="32"/>
        </w:rPr>
        <w:t xml:space="preserve">DOs </w:t>
      </w:r>
      <w:r w:rsidR="00346400">
        <w:rPr>
          <w:rFonts w:ascii="TH SarabunPSK" w:eastAsia="Cordia New" w:hAnsi="TH SarabunPSK" w:cs="TH SarabunPSK"/>
          <w:noProof/>
          <w:sz w:val="32"/>
          <w:szCs w:val="32"/>
        </w:rPr>
        <w:t xml:space="preserve">&amp; Don’ts </w:t>
      </w:r>
      <w:r w:rsidR="00346400">
        <w:rPr>
          <w:rFonts w:ascii="TH SarabunPSK" w:eastAsia="Cordia New" w:hAnsi="TH SarabunPSK" w:cs="TH SarabunPSK" w:hint="cs"/>
          <w:noProof/>
          <w:sz w:val="32"/>
          <w:szCs w:val="32"/>
          <w:cs/>
        </w:rPr>
        <w:t>ซึ่งเป็นส่วนหนึ่งที่ทำให้</w:t>
      </w:r>
      <w:r w:rsidR="00346400">
        <w:rPr>
          <w:rFonts w:ascii="TH SarabunPSK" w:eastAsia="Cordia New" w:hAnsi="TH SarabunPSK" w:cs="TH SarabunPSK" w:hint="cs"/>
          <w:noProof/>
          <w:sz w:val="32"/>
          <w:szCs w:val="32"/>
          <w:cs/>
        </w:rPr>
        <w:t>บุคลากรองค์การบริหารส่วนตำบลภูเวียง</w:t>
      </w:r>
      <w:r w:rsidR="00346400"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 มีคุณธรรม ซื่อสัตย์สุจริต บุคลากรทุกคนงดรับของขวัญ และของกำนัลในการ</w:t>
      </w:r>
      <w:r w:rsidR="00346400">
        <w:rPr>
          <w:rFonts w:ascii="TH SarabunPSK" w:eastAsia="Cordia New" w:hAnsi="TH SarabunPSK" w:cs="TH SarabunPSK" w:hint="cs"/>
          <w:noProof/>
          <w:sz w:val="32"/>
          <w:szCs w:val="32"/>
          <w:cs/>
        </w:rPr>
        <w:t>ปฏิบัติหน้าที่</w:t>
      </w:r>
      <w:r w:rsidR="00346400">
        <w:rPr>
          <w:rFonts w:ascii="TH SarabunPSK" w:eastAsia="Cordia New" w:hAnsi="TH SarabunPSK" w:cs="TH SarabunPSK" w:hint="cs"/>
          <w:noProof/>
          <w:sz w:val="32"/>
          <w:szCs w:val="32"/>
          <w:cs/>
        </w:rPr>
        <w:t>ทุกกรณี เป็นการปลุกจิตสำนึกการทำงานด้วยใจบริการ การสร้างวัฒนธรรมความซื่อสัตย์สุจริตให้เกิดขึ้นอย่างเป็นรูปธรรมในองค์กร ซึ่งสอดคล้องกับมาตรฐานทางจริยธรรมในหัวข้อซื่อสัตย์สุจริต มีจิตสำนึกที่ดี และรับผิดชอบต่อหน้าที่</w:t>
      </w:r>
    </w:p>
    <w:p w:rsidR="00562ECD" w:rsidRDefault="00562ECD">
      <w:pPr>
        <w:rPr>
          <w:rFonts w:ascii="TH SarabunPSK" w:eastAsia="Cordia New" w:hAnsi="TH SarabunPSK" w:cs="TH SarabunPSK"/>
          <w:noProof/>
          <w:sz w:val="32"/>
          <w:szCs w:val="32"/>
        </w:rPr>
      </w:pPr>
      <w:bookmarkStart w:id="0" w:name="_GoBack"/>
      <w:bookmarkEnd w:id="0"/>
    </w:p>
    <w:p w:rsidR="00562ECD" w:rsidRDefault="00562ECD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</w:rPr>
      </w:pPr>
    </w:p>
    <w:p w:rsidR="003B478F" w:rsidRPr="003B478F" w:rsidRDefault="003B478F">
      <w:pPr>
        <w:rPr>
          <w:rFonts w:ascii="TH SarabunPSK" w:eastAsia="Cordia New" w:hAnsi="TH SarabunPSK" w:cs="TH SarabunPSK" w:hint="cs"/>
          <w:noProof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 xml:space="preserve">ภาพถ่ายกิจกรรมองค์กรคุณธรรมและขับเคลื่อนนโยบาย </w:t>
      </w:r>
      <w:r>
        <w:rPr>
          <w:rFonts w:ascii="TH SarabunPSK" w:eastAsia="Cordia New" w:hAnsi="TH SarabunPSK" w:cs="TH SarabunPSK"/>
          <w:noProof/>
          <w:sz w:val="32"/>
          <w:szCs w:val="32"/>
        </w:rPr>
        <w:t xml:space="preserve">No Gift Policy </w:t>
      </w:r>
      <w:r>
        <w:rPr>
          <w:rFonts w:ascii="TH SarabunPSK" w:eastAsia="Cordia New" w:hAnsi="TH SarabunPSK" w:cs="TH SarabunPSK" w:hint="cs"/>
          <w:noProof/>
          <w:sz w:val="32"/>
          <w:szCs w:val="32"/>
          <w:cs/>
        </w:rPr>
        <w:t>จากการปฏิบัติหน้าที่</w:t>
      </w:r>
    </w:p>
    <w:p w:rsidR="00A31548" w:rsidRDefault="00D073C8">
      <w:pPr>
        <w:rPr>
          <w:rFonts w:ascii="TH SarabunPSK" w:eastAsia="Cordia New" w:hAnsi="TH SarabunPSK" w:cs="TH SarabunPSK"/>
          <w:noProof/>
        </w:rPr>
      </w:pPr>
      <w:r>
        <w:rPr>
          <w:noProof/>
        </w:rPr>
        <w:drawing>
          <wp:inline distT="0" distB="0" distL="0" distR="0" wp14:anchorId="21257578" wp14:editId="35184EA4">
            <wp:extent cx="5731510" cy="4287520"/>
            <wp:effectExtent l="0" t="0" r="2540" b="0"/>
            <wp:docPr id="3" name="รูปภาพ 3" descr="D:\นิติกร\รูปต่อต้านทุจริต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ิติกร\รูปต่อต้านทุจริต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F6A15" wp14:editId="0B956CCB">
            <wp:extent cx="5731510" cy="4287520"/>
            <wp:effectExtent l="0" t="0" r="2540" b="0"/>
            <wp:docPr id="5" name="รูปภาพ 5" descr="D:\นิติกร\รูปต่อต้านทุจริต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นิติกร\รูปต่อต้านทุจริต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423B45">
      <w:pPr>
        <w:rPr>
          <w:rFonts w:ascii="TH SarabunPSK" w:eastAsia="Cordia New" w:hAnsi="TH SarabunPSK" w:cs="TH SarabunPSK"/>
          <w:noProof/>
        </w:rPr>
      </w:pPr>
      <w:r>
        <w:rPr>
          <w:rFonts w:ascii="TH SarabunPSK" w:eastAsia="Cordia New" w:hAnsi="TH SarabunPSK" w:cs="TH SarabunPSK"/>
          <w:noProof/>
        </w:rPr>
        <w:drawing>
          <wp:inline distT="0" distB="0" distL="0" distR="0" wp14:anchorId="271851D3" wp14:editId="6B07C4E5">
            <wp:extent cx="5731510" cy="4287520"/>
            <wp:effectExtent l="0" t="0" r="2540" b="0"/>
            <wp:docPr id="6" name="รูปภาพ 6" descr="D:\นิติกร\รูปต่่อต้านทุจริ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นิติกร\รูปต่่อต้านทุจริต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Cordia New" w:hAnsi="TH SarabunPSK" w:cs="TH SarabunPSK"/>
          <w:noProof/>
        </w:rPr>
        <w:drawing>
          <wp:inline distT="0" distB="0" distL="0" distR="0" wp14:anchorId="16F5CBD5" wp14:editId="6E996A11">
            <wp:extent cx="5731510" cy="4287520"/>
            <wp:effectExtent l="0" t="0" r="2540" b="0"/>
            <wp:docPr id="7" name="รูปภาพ 7" descr="D:\นิติกร\รูปต่อต้านทุจริต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นิติกร\รูปต่อต้านทุจริต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PSK" w:eastAsia="Cordia New" w:hAnsi="TH SarabunPSK" w:cs="TH SarabunPSK"/>
          <w:noProof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A0193F" w:rsidRDefault="00A0193F">
      <w:pPr>
        <w:rPr>
          <w:rFonts w:ascii="TH SarabunIT๙" w:hAnsi="TH SarabunIT๙" w:cs="TH SarabunIT๙"/>
          <w:sz w:val="32"/>
          <w:szCs w:val="32"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A31548" w:rsidRDefault="00A31548">
      <w:pPr>
        <w:rPr>
          <w:rFonts w:ascii="TH SarabunIT๙" w:hAnsi="TH SarabunIT๙" w:cs="TH SarabunIT๙"/>
          <w:sz w:val="32"/>
          <w:szCs w:val="32"/>
        </w:rPr>
      </w:pPr>
    </w:p>
    <w:p w:rsidR="006E073E" w:rsidRDefault="006E073E">
      <w:pPr>
        <w:rPr>
          <w:rFonts w:ascii="TH SarabunIT๙" w:hAnsi="TH SarabunIT๙" w:cs="TH SarabunIT๙"/>
          <w:sz w:val="32"/>
          <w:szCs w:val="32"/>
        </w:rPr>
      </w:pPr>
    </w:p>
    <w:p w:rsidR="006E073E" w:rsidRDefault="006E073E">
      <w:pPr>
        <w:rPr>
          <w:rFonts w:ascii="TH SarabunIT๙" w:hAnsi="TH SarabunIT๙" w:cs="TH SarabunIT๙"/>
          <w:sz w:val="32"/>
          <w:szCs w:val="32"/>
        </w:rPr>
      </w:pPr>
    </w:p>
    <w:p w:rsidR="006E073E" w:rsidRPr="006E073E" w:rsidRDefault="006E073E">
      <w:pPr>
        <w:rPr>
          <w:rFonts w:ascii="TH SarabunIT๙" w:hAnsi="TH SarabunIT๙" w:cs="TH SarabunIT๙"/>
          <w:sz w:val="32"/>
          <w:szCs w:val="32"/>
        </w:rPr>
      </w:pPr>
    </w:p>
    <w:sectPr w:rsidR="006E073E" w:rsidRPr="006E073E" w:rsidSect="00A31548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E82" w:rsidRDefault="00BB1E82" w:rsidP="00A31548">
      <w:pPr>
        <w:spacing w:after="0" w:line="240" w:lineRule="auto"/>
      </w:pPr>
      <w:r>
        <w:separator/>
      </w:r>
    </w:p>
  </w:endnote>
  <w:endnote w:type="continuationSeparator" w:id="0">
    <w:p w:rsidR="00BB1E82" w:rsidRDefault="00BB1E82" w:rsidP="00A31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E82" w:rsidRDefault="00BB1E82" w:rsidP="00A31548">
      <w:pPr>
        <w:spacing w:after="0" w:line="240" w:lineRule="auto"/>
      </w:pPr>
      <w:r>
        <w:separator/>
      </w:r>
    </w:p>
  </w:footnote>
  <w:footnote w:type="continuationSeparator" w:id="0">
    <w:p w:rsidR="00BB1E82" w:rsidRDefault="00BB1E82" w:rsidP="00A315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3E"/>
    <w:rsid w:val="00154B13"/>
    <w:rsid w:val="001F3003"/>
    <w:rsid w:val="001F6076"/>
    <w:rsid w:val="00206997"/>
    <w:rsid w:val="002874D3"/>
    <w:rsid w:val="002F2933"/>
    <w:rsid w:val="0031190B"/>
    <w:rsid w:val="00346400"/>
    <w:rsid w:val="003B478F"/>
    <w:rsid w:val="00423B45"/>
    <w:rsid w:val="004737AE"/>
    <w:rsid w:val="00562ECD"/>
    <w:rsid w:val="00584A17"/>
    <w:rsid w:val="00586B56"/>
    <w:rsid w:val="005C1F2C"/>
    <w:rsid w:val="00657E84"/>
    <w:rsid w:val="0067458D"/>
    <w:rsid w:val="006E073E"/>
    <w:rsid w:val="007F5AED"/>
    <w:rsid w:val="00817C4F"/>
    <w:rsid w:val="00833D22"/>
    <w:rsid w:val="008A0EC2"/>
    <w:rsid w:val="00964CEF"/>
    <w:rsid w:val="009F2FF7"/>
    <w:rsid w:val="00A0193F"/>
    <w:rsid w:val="00A31548"/>
    <w:rsid w:val="00AD1EFF"/>
    <w:rsid w:val="00B00504"/>
    <w:rsid w:val="00B02AF5"/>
    <w:rsid w:val="00B15EB8"/>
    <w:rsid w:val="00B8252A"/>
    <w:rsid w:val="00BB1E82"/>
    <w:rsid w:val="00C312DD"/>
    <w:rsid w:val="00D073C8"/>
    <w:rsid w:val="00E57C73"/>
    <w:rsid w:val="00F2753B"/>
    <w:rsid w:val="00F4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7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73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3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1548"/>
  </w:style>
  <w:style w:type="paragraph" w:styleId="a7">
    <w:name w:val="footer"/>
    <w:basedOn w:val="a"/>
    <w:link w:val="a8"/>
    <w:uiPriority w:val="99"/>
    <w:unhideWhenUsed/>
    <w:rsid w:val="00A3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15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7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073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3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31548"/>
  </w:style>
  <w:style w:type="paragraph" w:styleId="a7">
    <w:name w:val="footer"/>
    <w:basedOn w:val="a"/>
    <w:link w:val="a8"/>
    <w:uiPriority w:val="99"/>
    <w:unhideWhenUsed/>
    <w:rsid w:val="00A31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31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30</cp:revision>
  <cp:lastPrinted>2023-04-24T02:53:00Z</cp:lastPrinted>
  <dcterms:created xsi:type="dcterms:W3CDTF">2023-04-03T03:45:00Z</dcterms:created>
  <dcterms:modified xsi:type="dcterms:W3CDTF">2023-04-26T03:45:00Z</dcterms:modified>
</cp:coreProperties>
</file>